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A7C" w:rsidRPr="005B687A" w:rsidRDefault="00880A7C" w:rsidP="005B687A">
      <w:pPr>
        <w:pStyle w:val="3"/>
        <w:spacing w:before="156" w:after="156"/>
        <w:ind w:firstLine="640"/>
        <w:jc w:val="center"/>
        <w:rPr>
          <w:rFonts w:ascii="微软雅黑" w:hAnsi="微软雅黑"/>
          <w:kern w:val="2"/>
          <w:sz w:val="32"/>
          <w:lang w:eastAsia="zh-CN"/>
        </w:rPr>
      </w:pPr>
      <w:bookmarkStart w:id="0" w:name="_Toc381348749"/>
      <w:r w:rsidRPr="005B687A">
        <w:rPr>
          <w:rFonts w:ascii="微软雅黑" w:hAnsi="微软雅黑" w:hint="eastAsia"/>
          <w:kern w:val="2"/>
          <w:sz w:val="32"/>
          <w:lang w:eastAsia="zh-CN"/>
        </w:rPr>
        <w:t>201</w:t>
      </w:r>
      <w:r w:rsidR="005439C1">
        <w:rPr>
          <w:rFonts w:ascii="微软雅黑" w:hAnsi="微软雅黑" w:hint="eastAsia"/>
          <w:kern w:val="2"/>
          <w:sz w:val="32"/>
          <w:lang w:eastAsia="zh-CN"/>
        </w:rPr>
        <w:t>2</w:t>
      </w:r>
      <w:r w:rsidRPr="005B687A">
        <w:rPr>
          <w:rFonts w:ascii="微软雅黑" w:hAnsi="微软雅黑" w:hint="eastAsia"/>
          <w:kern w:val="2"/>
          <w:sz w:val="32"/>
          <w:lang w:eastAsia="zh-CN"/>
        </w:rPr>
        <w:t>届毕业生就业流向</w:t>
      </w:r>
    </w:p>
    <w:p w:rsidR="00880A7C" w:rsidRPr="00880A7C" w:rsidRDefault="00880A7C" w:rsidP="00880A7C">
      <w:pPr>
        <w:pStyle w:val="3"/>
        <w:spacing w:before="156" w:after="156"/>
        <w:ind w:firstLine="562"/>
        <w:rPr>
          <w:rFonts w:eastAsia="仿宋_GB2312" w:hAnsi="Times New Roman"/>
          <w:kern w:val="2"/>
          <w:sz w:val="28"/>
        </w:rPr>
      </w:pPr>
      <w:r w:rsidRPr="00880A7C">
        <w:rPr>
          <w:rFonts w:eastAsia="仿宋_GB2312" w:hAnsi="Times New Roman" w:hint="eastAsia"/>
          <w:kern w:val="2"/>
          <w:sz w:val="28"/>
          <w:lang w:eastAsia="zh-CN"/>
        </w:rPr>
        <w:t>一、</w:t>
      </w:r>
      <w:proofErr w:type="spellStart"/>
      <w:r w:rsidRPr="00880A7C">
        <w:rPr>
          <w:rFonts w:eastAsia="仿宋_GB2312" w:hAnsi="Times New Roman" w:hint="eastAsia"/>
          <w:kern w:val="2"/>
          <w:sz w:val="28"/>
        </w:rPr>
        <w:t>毕业生就业行业范围广阔</w:t>
      </w:r>
      <w:bookmarkEnd w:id="0"/>
      <w:proofErr w:type="spellEnd"/>
    </w:p>
    <w:p w:rsidR="00880A7C" w:rsidRDefault="00880A7C" w:rsidP="00880A7C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B92EAB">
        <w:rPr>
          <w:rFonts w:ascii="仿宋_GB2312" w:eastAsia="仿宋_GB2312" w:hint="eastAsia"/>
          <w:sz w:val="28"/>
          <w:szCs w:val="28"/>
        </w:rPr>
        <w:t>毕业生的就业市场广阔，行业选择多元。本科毕业生就业主要分布在冶金、机械制造</w:t>
      </w:r>
      <w:r w:rsidR="00846B7B">
        <w:rPr>
          <w:rFonts w:ascii="仿宋_GB2312" w:eastAsia="仿宋_GB2312" w:hint="eastAsia"/>
          <w:sz w:val="28"/>
          <w:szCs w:val="28"/>
        </w:rPr>
        <w:t>、土建、IT及机关事业单位</w:t>
      </w:r>
      <w:r>
        <w:rPr>
          <w:rFonts w:ascii="仿宋_GB2312" w:eastAsia="仿宋_GB2312" w:hint="eastAsia"/>
          <w:sz w:val="28"/>
          <w:szCs w:val="28"/>
        </w:rPr>
        <w:t>等</w:t>
      </w:r>
      <w:r w:rsidRPr="00B92EAB">
        <w:rPr>
          <w:rFonts w:ascii="仿宋_GB2312" w:eastAsia="仿宋_GB2312" w:hint="eastAsia"/>
          <w:sz w:val="28"/>
          <w:szCs w:val="28"/>
        </w:rPr>
        <w:t>行业；</w:t>
      </w:r>
      <w:r w:rsidR="00846B7B">
        <w:rPr>
          <w:rFonts w:ascii="仿宋_GB2312" w:eastAsia="仿宋_GB2312" w:hint="eastAsia"/>
          <w:sz w:val="28"/>
          <w:szCs w:val="28"/>
        </w:rPr>
        <w:t>硕士</w:t>
      </w:r>
      <w:r w:rsidRPr="00B92EAB">
        <w:rPr>
          <w:rFonts w:ascii="仿宋_GB2312" w:eastAsia="仿宋_GB2312" w:hint="eastAsia"/>
          <w:sz w:val="28"/>
          <w:szCs w:val="28"/>
        </w:rPr>
        <w:t>研究生集中</w:t>
      </w:r>
      <w:r>
        <w:rPr>
          <w:rFonts w:ascii="仿宋_GB2312" w:eastAsia="仿宋_GB2312" w:hint="eastAsia"/>
          <w:sz w:val="28"/>
          <w:szCs w:val="28"/>
        </w:rPr>
        <w:t>在</w:t>
      </w:r>
      <w:r w:rsidRPr="00B92EAB">
        <w:rPr>
          <w:rFonts w:ascii="仿宋_GB2312" w:eastAsia="仿宋_GB2312" w:hint="eastAsia"/>
          <w:sz w:val="28"/>
          <w:szCs w:val="28"/>
        </w:rPr>
        <w:t>冶金、</w:t>
      </w:r>
      <w:r w:rsidR="00846B7B">
        <w:rPr>
          <w:rFonts w:ascii="仿宋_GB2312" w:eastAsia="仿宋_GB2312" w:hint="eastAsia"/>
          <w:sz w:val="28"/>
          <w:szCs w:val="28"/>
        </w:rPr>
        <w:t>IT、机械制造、机关事业单位及土建等</w:t>
      </w:r>
      <w:r>
        <w:rPr>
          <w:rFonts w:ascii="仿宋_GB2312" w:eastAsia="仿宋_GB2312" w:hint="eastAsia"/>
          <w:sz w:val="28"/>
          <w:szCs w:val="28"/>
        </w:rPr>
        <w:t>行业</w:t>
      </w:r>
      <w:r w:rsidR="00846B7B">
        <w:rPr>
          <w:rFonts w:ascii="仿宋_GB2312" w:eastAsia="仿宋_GB2312" w:hint="eastAsia"/>
          <w:sz w:val="28"/>
          <w:szCs w:val="28"/>
        </w:rPr>
        <w:t>；博士毕业生集中在机关事业单位、冶金、航空航天、能源及机械制造等行业。</w:t>
      </w:r>
    </w:p>
    <w:p w:rsidR="00846B7B" w:rsidRDefault="00846B7B" w:rsidP="00846B7B">
      <w:pPr>
        <w:adjustRightInd w:val="0"/>
        <w:snapToGrid w:val="0"/>
        <w:spacing w:line="360" w:lineRule="auto"/>
        <w:rPr>
          <w:rFonts w:ascii="仿宋_GB2312" w:eastAsia="仿宋_GB2312" w:hint="eastAsia"/>
          <w:sz w:val="28"/>
          <w:szCs w:val="28"/>
        </w:rPr>
      </w:pPr>
      <w:r>
        <w:rPr>
          <w:noProof/>
        </w:rPr>
        <w:drawing>
          <wp:inline distT="0" distB="0" distL="0" distR="0">
            <wp:extent cx="5267325" cy="19621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B7B" w:rsidRPr="00B92EAB" w:rsidRDefault="00846B7B" w:rsidP="00846B7B">
      <w:pPr>
        <w:adjustRightInd w:val="0"/>
        <w:snapToGrid w:val="0"/>
        <w:spacing w:line="360" w:lineRule="auto"/>
        <w:rPr>
          <w:rFonts w:ascii="仿宋_GB2312" w:eastAsia="仿宋_GB2312"/>
          <w:sz w:val="28"/>
          <w:szCs w:val="28"/>
        </w:rPr>
      </w:pPr>
      <w:r>
        <w:rPr>
          <w:noProof/>
        </w:rPr>
        <w:drawing>
          <wp:inline distT="0" distB="0" distL="0" distR="0">
            <wp:extent cx="5255812" cy="1971924"/>
            <wp:effectExtent l="0" t="0" r="25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895" cy="197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A7C" w:rsidRDefault="005439C1" w:rsidP="00880A7C">
      <w:pPr>
        <w:rPr>
          <w:noProof/>
        </w:rPr>
      </w:pPr>
      <w:r>
        <w:rPr>
          <w:noProof/>
        </w:rPr>
        <w:drawing>
          <wp:inline distT="0" distB="0" distL="0" distR="0">
            <wp:extent cx="5255354" cy="2011680"/>
            <wp:effectExtent l="0" t="0" r="254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895" cy="2011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A7C" w:rsidRPr="00880A7C" w:rsidRDefault="00880A7C" w:rsidP="00880A7C">
      <w:pPr>
        <w:pStyle w:val="3"/>
        <w:spacing w:before="156" w:after="156"/>
        <w:ind w:firstLine="562"/>
        <w:rPr>
          <w:rFonts w:eastAsia="仿宋_GB2312" w:hAnsi="Times New Roman"/>
          <w:kern w:val="2"/>
          <w:sz w:val="28"/>
        </w:rPr>
      </w:pPr>
      <w:bookmarkStart w:id="1" w:name="_Toc381348750"/>
      <w:r w:rsidRPr="00880A7C">
        <w:rPr>
          <w:rFonts w:eastAsia="仿宋_GB2312" w:hAnsi="Times New Roman" w:hint="eastAsia"/>
          <w:kern w:val="2"/>
          <w:sz w:val="28"/>
          <w:lang w:eastAsia="zh-CN"/>
        </w:rPr>
        <w:lastRenderedPageBreak/>
        <w:t>二、</w:t>
      </w:r>
      <w:proofErr w:type="spellStart"/>
      <w:r w:rsidRPr="00880A7C">
        <w:rPr>
          <w:rFonts w:eastAsia="仿宋_GB2312" w:hAnsi="Times New Roman" w:hint="eastAsia"/>
          <w:kern w:val="2"/>
          <w:sz w:val="28"/>
        </w:rPr>
        <w:t>毕业生就业地区分布合理</w:t>
      </w:r>
      <w:bookmarkEnd w:id="1"/>
      <w:proofErr w:type="spellEnd"/>
    </w:p>
    <w:p w:rsidR="00880A7C" w:rsidRPr="00B92EAB" w:rsidRDefault="00880A7C" w:rsidP="00880A7C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B92EAB">
        <w:rPr>
          <w:rFonts w:ascii="仿宋_GB2312" w:eastAsia="仿宋_GB2312" w:hint="eastAsia"/>
          <w:sz w:val="28"/>
          <w:szCs w:val="28"/>
        </w:rPr>
        <w:t>我校毕业生</w:t>
      </w:r>
      <w:r>
        <w:rPr>
          <w:rFonts w:ascii="仿宋_GB2312" w:eastAsia="仿宋_GB2312" w:hint="eastAsia"/>
          <w:sz w:val="28"/>
          <w:szCs w:val="28"/>
        </w:rPr>
        <w:t>工作地点</w:t>
      </w:r>
      <w:r w:rsidRPr="00B92EAB">
        <w:rPr>
          <w:rFonts w:ascii="仿宋_GB2312" w:eastAsia="仿宋_GB2312" w:hint="eastAsia"/>
          <w:sz w:val="28"/>
          <w:szCs w:val="28"/>
        </w:rPr>
        <w:t>主要集中在</w:t>
      </w:r>
      <w:r w:rsidR="005439C1">
        <w:rPr>
          <w:rFonts w:ascii="仿宋_GB2312" w:eastAsia="仿宋_GB2312" w:hint="eastAsia"/>
          <w:sz w:val="28"/>
          <w:szCs w:val="28"/>
        </w:rPr>
        <w:t>东部地区，回省会城市就业的学生比例较高</w:t>
      </w:r>
      <w:r w:rsidRPr="00185FAE">
        <w:rPr>
          <w:rFonts w:ascii="仿宋_GB2312" w:eastAsia="仿宋_GB2312" w:hint="eastAsia"/>
          <w:sz w:val="28"/>
          <w:szCs w:val="28"/>
        </w:rPr>
        <w:t>。</w:t>
      </w:r>
    </w:p>
    <w:p w:rsidR="00880A7C" w:rsidRDefault="00846B7B" w:rsidP="00880A7C">
      <w:pPr>
        <w:adjustRightInd w:val="0"/>
        <w:snapToGrid w:val="0"/>
        <w:spacing w:line="360" w:lineRule="auto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drawing>
          <wp:inline distT="0" distB="0" distL="0" distR="0" wp14:anchorId="3C9E47A0">
            <wp:extent cx="3498574" cy="2335614"/>
            <wp:effectExtent l="0" t="0" r="6985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053" cy="23412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880A7C" w:rsidRDefault="00880A7C" w:rsidP="00880A7C">
      <w:pPr>
        <w:adjustRightInd w:val="0"/>
        <w:snapToGrid w:val="0"/>
        <w:spacing w:line="360" w:lineRule="auto"/>
        <w:jc w:val="center"/>
        <w:rPr>
          <w:rFonts w:ascii="仿宋_GB2312" w:eastAsia="仿宋_GB2312"/>
          <w:sz w:val="28"/>
          <w:szCs w:val="28"/>
        </w:rPr>
      </w:pPr>
    </w:p>
    <w:p w:rsidR="00525378" w:rsidRDefault="00525378"/>
    <w:sectPr w:rsidR="00525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963" w:rsidRDefault="002C1963" w:rsidP="008519F2">
      <w:r>
        <w:separator/>
      </w:r>
    </w:p>
  </w:endnote>
  <w:endnote w:type="continuationSeparator" w:id="0">
    <w:p w:rsidR="002C1963" w:rsidRDefault="002C1963" w:rsidP="0085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963" w:rsidRDefault="002C1963" w:rsidP="008519F2">
      <w:r>
        <w:separator/>
      </w:r>
    </w:p>
  </w:footnote>
  <w:footnote w:type="continuationSeparator" w:id="0">
    <w:p w:rsidR="002C1963" w:rsidRDefault="002C1963" w:rsidP="008519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A7C"/>
    <w:rsid w:val="002C1963"/>
    <w:rsid w:val="004B7A5A"/>
    <w:rsid w:val="00525378"/>
    <w:rsid w:val="005439C1"/>
    <w:rsid w:val="005B687A"/>
    <w:rsid w:val="0065281E"/>
    <w:rsid w:val="00846B7B"/>
    <w:rsid w:val="008519F2"/>
    <w:rsid w:val="00880A7C"/>
    <w:rsid w:val="00F0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880A7C"/>
    <w:pPr>
      <w:spacing w:beforeLines="50" w:afterLines="50"/>
      <w:ind w:firstLineChars="200" w:firstLine="200"/>
      <w:outlineLvl w:val="2"/>
    </w:pPr>
    <w:rPr>
      <w:rFonts w:ascii="仿宋_GB2312" w:eastAsia="微软雅黑" w:hAnsi="宋体"/>
      <w:b/>
      <w:kern w:val="0"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880A7C"/>
    <w:rPr>
      <w:rFonts w:ascii="仿宋_GB2312" w:eastAsia="微软雅黑" w:hAnsi="宋体" w:cs="Times New Roman"/>
      <w:b/>
      <w:kern w:val="0"/>
      <w:sz w:val="24"/>
      <w:szCs w:val="28"/>
      <w:lang w:val="x-none" w:eastAsia="x-none"/>
    </w:rPr>
  </w:style>
  <w:style w:type="paragraph" w:styleId="a3">
    <w:name w:val="Balloon Text"/>
    <w:basedOn w:val="a"/>
    <w:link w:val="Char"/>
    <w:uiPriority w:val="99"/>
    <w:semiHidden/>
    <w:unhideWhenUsed/>
    <w:rsid w:val="00880A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80A7C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519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519F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519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519F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880A7C"/>
    <w:pPr>
      <w:spacing w:beforeLines="50" w:afterLines="50"/>
      <w:ind w:firstLineChars="200" w:firstLine="200"/>
      <w:outlineLvl w:val="2"/>
    </w:pPr>
    <w:rPr>
      <w:rFonts w:ascii="仿宋_GB2312" w:eastAsia="微软雅黑" w:hAnsi="宋体"/>
      <w:b/>
      <w:kern w:val="0"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880A7C"/>
    <w:rPr>
      <w:rFonts w:ascii="仿宋_GB2312" w:eastAsia="微软雅黑" w:hAnsi="宋体" w:cs="Times New Roman"/>
      <w:b/>
      <w:kern w:val="0"/>
      <w:sz w:val="24"/>
      <w:szCs w:val="28"/>
      <w:lang w:val="x-none" w:eastAsia="x-none"/>
    </w:rPr>
  </w:style>
  <w:style w:type="paragraph" w:styleId="a3">
    <w:name w:val="Balloon Text"/>
    <w:basedOn w:val="a"/>
    <w:link w:val="Char"/>
    <w:uiPriority w:val="99"/>
    <w:semiHidden/>
    <w:unhideWhenUsed/>
    <w:rsid w:val="00880A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80A7C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519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519F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519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519F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5</cp:revision>
  <dcterms:created xsi:type="dcterms:W3CDTF">2014-12-03T02:38:00Z</dcterms:created>
  <dcterms:modified xsi:type="dcterms:W3CDTF">2014-12-03T09:00:00Z</dcterms:modified>
</cp:coreProperties>
</file>